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9" w:rsidRPr="00C16B29" w:rsidRDefault="00C16B29" w:rsidP="00C16B29">
      <w:pPr>
        <w:pStyle w:val="ConsPlusNormal"/>
        <w:jc w:val="center"/>
        <w:rPr>
          <w:color w:val="000000" w:themeColor="text1"/>
        </w:rPr>
      </w:pPr>
      <w:bookmarkStart w:id="0" w:name="Par96"/>
      <w:bookmarkEnd w:id="0"/>
      <w:r w:rsidRPr="00C16B29">
        <w:rPr>
          <w:color w:val="000000" w:themeColor="text1"/>
          <w:highlight w:val="yellow"/>
        </w:rPr>
        <w:t>Договор №_____</w:t>
      </w:r>
    </w:p>
    <w:p w:rsidR="00C16B29" w:rsidRDefault="00C16B29" w:rsidP="00C16B29">
      <w:pPr>
        <w:pStyle w:val="ConsPlusNormal"/>
        <w:jc w:val="center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</w:p>
    <w:p w:rsidR="00C16B29" w:rsidRDefault="00C16B29" w:rsidP="00C16B2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4132"/>
      </w:tblGrid>
      <w:tr w:rsidR="00C16B29" w:rsidRPr="00C16B29" w:rsidTr="00543E89">
        <w:tc>
          <w:tcPr>
            <w:tcW w:w="1978" w:type="dxa"/>
            <w:vAlign w:val="center"/>
          </w:tcPr>
          <w:p w:rsidR="00C16B29" w:rsidRDefault="00C16B29" w:rsidP="00543E89">
            <w:pPr>
              <w:pStyle w:val="ConsPlusNormal"/>
            </w:pPr>
            <w:r>
              <w:t>г. Невьянск</w:t>
            </w:r>
          </w:p>
        </w:tc>
        <w:tc>
          <w:tcPr>
            <w:tcW w:w="4805" w:type="dxa"/>
          </w:tcPr>
          <w:p w:rsidR="00C16B29" w:rsidRDefault="00C16B29" w:rsidP="00543E89">
            <w:pPr>
              <w:pStyle w:val="ConsPlusNormal"/>
            </w:pPr>
          </w:p>
        </w:tc>
        <w:tc>
          <w:tcPr>
            <w:tcW w:w="4132" w:type="dxa"/>
            <w:vAlign w:val="center"/>
          </w:tcPr>
          <w:p w:rsidR="00C16B29" w:rsidRPr="00C16B29" w:rsidRDefault="00C16B29" w:rsidP="001B5B37">
            <w:pPr>
              <w:pStyle w:val="ConsPlusNormal"/>
              <w:jc w:val="right"/>
              <w:rPr>
                <w:color w:val="000000" w:themeColor="text1"/>
                <w:highlight w:val="yellow"/>
              </w:rPr>
            </w:pPr>
            <w:r w:rsidRPr="00C16B29">
              <w:rPr>
                <w:color w:val="000000" w:themeColor="text1"/>
                <w:highlight w:val="yellow"/>
              </w:rPr>
              <w:t xml:space="preserve">"____" </w:t>
            </w:r>
            <w:r w:rsidR="001B5B37">
              <w:rPr>
                <w:color w:val="000000" w:themeColor="text1"/>
                <w:highlight w:val="yellow"/>
              </w:rPr>
              <w:t>__________</w:t>
            </w:r>
            <w:r w:rsidRPr="00C16B29">
              <w:rPr>
                <w:color w:val="000000" w:themeColor="text1"/>
                <w:highlight w:val="yellow"/>
              </w:rPr>
              <w:t xml:space="preserve"> 20</w:t>
            </w:r>
            <w:r w:rsidR="001B5B37">
              <w:rPr>
                <w:color w:val="000000" w:themeColor="text1"/>
                <w:highlight w:val="yellow"/>
              </w:rPr>
              <w:t>___</w:t>
            </w:r>
            <w:r w:rsidRPr="00C16B29">
              <w:rPr>
                <w:color w:val="000000" w:themeColor="text1"/>
                <w:highlight w:val="yellow"/>
              </w:rPr>
              <w:t xml:space="preserve"> г.</w:t>
            </w:r>
          </w:p>
        </w:tc>
      </w:tr>
    </w:tbl>
    <w:p w:rsidR="00C16B29" w:rsidRDefault="00C16B29" w:rsidP="00C16B2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15"/>
      </w:tblGrid>
      <w:tr w:rsidR="00C16B29" w:rsidTr="00543E89">
        <w:tc>
          <w:tcPr>
            <w:tcW w:w="10915" w:type="dxa"/>
          </w:tcPr>
          <w:p w:rsidR="00C16B29" w:rsidRDefault="00C16B29" w:rsidP="00C16B29">
            <w:pPr>
              <w:pStyle w:val="ConsPlusNormal"/>
              <w:jc w:val="both"/>
            </w:pPr>
            <w:proofErr w:type="gramStart"/>
            <w:r>
              <w:t xml:space="preserve">государственное автономное профессиональное образовательное учреждение Свердловской области «Уральский горнозаводской колледж имени Демидовых», именуемый в дальнейшем "Организация", в лице директора Софроновой Татьяны Михайловны, действующего на основании Устава, с одной </w:t>
            </w:r>
            <w:r w:rsidRPr="00C16B29">
              <w:rPr>
                <w:color w:val="000000" w:themeColor="text1"/>
                <w:highlight w:val="yellow"/>
              </w:rPr>
              <w:t xml:space="preserve">стороны, и </w:t>
            </w:r>
            <w:r w:rsidRPr="00C16B29">
              <w:rPr>
                <w:rFonts w:eastAsia="Times New Roman"/>
                <w:bCs/>
                <w:color w:val="000000" w:themeColor="text1"/>
                <w:kern w:val="36"/>
                <w:highlight w:val="yellow"/>
              </w:rPr>
              <w:t>________________________________________________________</w:t>
            </w:r>
            <w:r w:rsidRPr="00C16B29">
              <w:rPr>
                <w:color w:val="000000" w:themeColor="text1"/>
                <w:highlight w:val="yellow"/>
              </w:rPr>
              <w:t>, в лице _________________________________, действующего на основании_____________________________</w:t>
            </w:r>
            <w:r>
              <w:t xml:space="preserve"> именуемое в дальнейшем "Профильная организация", с другой стороны, именуемые по отдельности "Сторона", а вместе - "Стороны", заключили настоящий Договор о нижеследующем.</w:t>
            </w:r>
            <w:proofErr w:type="gramEnd"/>
          </w:p>
        </w:tc>
      </w:tr>
    </w:tbl>
    <w:p w:rsidR="00C16B29" w:rsidRPr="008F1AC3" w:rsidRDefault="00C16B29" w:rsidP="00C16B29">
      <w:pPr>
        <w:pStyle w:val="ConsPlusNormal"/>
        <w:jc w:val="center"/>
        <w:outlineLvl w:val="1"/>
        <w:rPr>
          <w:b/>
        </w:rPr>
      </w:pPr>
      <w:r w:rsidRPr="008F1AC3">
        <w:rPr>
          <w:b/>
        </w:rPr>
        <w:t>1. Предмет Договора</w:t>
      </w:r>
    </w:p>
    <w:p w:rsidR="00C16B29" w:rsidRDefault="00C16B29" w:rsidP="00C16B29">
      <w:pPr>
        <w:pStyle w:val="ConsPlusNormal"/>
        <w:jc w:val="both"/>
      </w:pPr>
      <w:r>
        <w:t xml:space="preserve">1.1. Предметом настоящего Договора является организация практической подготовки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C16B29" w:rsidRDefault="00C16B29" w:rsidP="00C16B29">
      <w:pPr>
        <w:pStyle w:val="ConsPlusNormal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C16B29" w:rsidRDefault="00C16B29" w:rsidP="00C16B29">
      <w:pPr>
        <w:pStyle w:val="ConsPlusNormal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C16B29" w:rsidRPr="008F1AC3" w:rsidRDefault="00C16B29" w:rsidP="00C16B29">
      <w:pPr>
        <w:pStyle w:val="ConsPlusNormal"/>
        <w:jc w:val="center"/>
        <w:outlineLvl w:val="1"/>
        <w:rPr>
          <w:b/>
        </w:rPr>
      </w:pPr>
      <w:r w:rsidRPr="008F1AC3">
        <w:rPr>
          <w:b/>
        </w:rPr>
        <w:t>2. Права и обязанности Сторон</w:t>
      </w:r>
    </w:p>
    <w:p w:rsidR="00C16B29" w:rsidRDefault="00C16B29" w:rsidP="00C16B29">
      <w:pPr>
        <w:pStyle w:val="ConsPlusNormal"/>
        <w:jc w:val="both"/>
      </w:pPr>
      <w:r>
        <w:t>2.1. Организация обязана:</w:t>
      </w:r>
    </w:p>
    <w:p w:rsidR="00C16B29" w:rsidRDefault="00C16B29" w:rsidP="00C16B29">
      <w:pPr>
        <w:pStyle w:val="ConsPlusNormal"/>
        <w:jc w:val="both"/>
      </w:pPr>
      <w:r>
        <w:t>2.1.1 не позднее, чем за 3 рабочих дня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16B29" w:rsidRDefault="00C16B29" w:rsidP="00C16B29">
      <w:pPr>
        <w:pStyle w:val="ConsPlusNormal"/>
        <w:jc w:val="both"/>
      </w:pPr>
      <w:r>
        <w:t>2.1.2 назначить руководителя по практической подготовке от Организации, который:</w:t>
      </w:r>
    </w:p>
    <w:p w:rsidR="00C16B29" w:rsidRDefault="00C16B29" w:rsidP="00C16B29">
      <w:pPr>
        <w:pStyle w:val="ConsPlusNormal"/>
        <w:jc w:val="both"/>
      </w:pPr>
      <w:r>
        <w:t>Обеспечивает контроль организации образовательной деятельности в форме практической подготовки при реализации компонентов образовательной программы;</w:t>
      </w:r>
    </w:p>
    <w:p w:rsidR="00C16B29" w:rsidRDefault="00C16B29" w:rsidP="00C16B29">
      <w:pPr>
        <w:pStyle w:val="ConsPlusNormal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16B29" w:rsidRDefault="00C16B29" w:rsidP="00C16B29">
      <w:pPr>
        <w:pStyle w:val="ConsPlusNormal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16B29" w:rsidRDefault="00C16B29" w:rsidP="00C16B29">
      <w:pPr>
        <w:pStyle w:val="ConsPlusNormal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16B29" w:rsidRDefault="00C16B29" w:rsidP="00C16B29">
      <w:pPr>
        <w:pStyle w:val="ConsPlusNormal"/>
        <w:jc w:val="both"/>
      </w:pPr>
      <w:r>
        <w:t xml:space="preserve">2.1.3 при смене руководителя по практической подготовке в 3-х </w:t>
      </w:r>
      <w:proofErr w:type="spellStart"/>
      <w:r>
        <w:t>дневный</w:t>
      </w:r>
      <w:proofErr w:type="spellEnd"/>
      <w:r>
        <w:t xml:space="preserve"> срок сообщить об этом Профильной организации;</w:t>
      </w:r>
    </w:p>
    <w:p w:rsidR="00C16B29" w:rsidRDefault="00C16B29" w:rsidP="00C16B29">
      <w:pPr>
        <w:pStyle w:val="ConsPlusNormal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16B29" w:rsidRDefault="00C16B29" w:rsidP="00C16B29">
      <w:pPr>
        <w:pStyle w:val="ConsPlusNormal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16B29" w:rsidRDefault="00C16B29" w:rsidP="00C16B29">
      <w:pPr>
        <w:pStyle w:val="ConsPlusNormal"/>
        <w:jc w:val="both"/>
      </w:pPr>
      <w:r>
        <w:t>2.2. Профильная организация обязана:</w:t>
      </w:r>
    </w:p>
    <w:p w:rsidR="00C16B29" w:rsidRDefault="00C16B29" w:rsidP="00C16B29">
      <w:pPr>
        <w:pStyle w:val="ConsPlusNormal"/>
        <w:jc w:val="both"/>
      </w:pPr>
      <w: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16B29" w:rsidRDefault="00C16B29" w:rsidP="00C16B29">
      <w:pPr>
        <w:pStyle w:val="ConsPlusNormal"/>
        <w:jc w:val="both"/>
      </w:pPr>
      <w:bookmarkStart w:id="1" w:name="Par134"/>
      <w:bookmarkEnd w:id="1"/>
      <w: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</w:t>
      </w:r>
      <w:r>
        <w:lastRenderedPageBreak/>
        <w:t>форме практической подготовки со стороны Профильной организации;</w:t>
      </w:r>
    </w:p>
    <w:p w:rsidR="00C16B29" w:rsidRDefault="00C16B29" w:rsidP="00C16B29">
      <w:pPr>
        <w:pStyle w:val="ConsPlusNormal"/>
        <w:jc w:val="both"/>
      </w:pPr>
      <w:r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>
          <w:rPr>
            <w:color w:val="0000FF"/>
          </w:rPr>
          <w:t>пункте 2.2.2</w:t>
        </w:r>
      </w:hyperlink>
      <w:r>
        <w:t xml:space="preserve">, в 3-х </w:t>
      </w:r>
      <w:proofErr w:type="spellStart"/>
      <w:r>
        <w:t>дневный</w:t>
      </w:r>
      <w:proofErr w:type="spellEnd"/>
      <w:r>
        <w:t xml:space="preserve"> срок сообщить об этом Организации;</w:t>
      </w:r>
    </w:p>
    <w:p w:rsidR="00C16B29" w:rsidRDefault="00C16B29" w:rsidP="00C16B29">
      <w:pPr>
        <w:pStyle w:val="ConsPlusNormal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16B29" w:rsidRDefault="00C16B29" w:rsidP="00C16B29">
      <w:pPr>
        <w:pStyle w:val="ConsPlusNormal"/>
        <w:jc w:val="both"/>
      </w:pPr>
      <w: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16B29" w:rsidRDefault="00C16B29" w:rsidP="00C16B29">
      <w:pPr>
        <w:pStyle w:val="ConsPlusNormal"/>
        <w:jc w:val="both"/>
      </w:pPr>
      <w:r>
        <w:t xml:space="preserve">2.2.6 ознакомить </w:t>
      </w:r>
      <w:proofErr w:type="gramStart"/>
      <w:r>
        <w:t>обучающихся</w:t>
      </w:r>
      <w:proofErr w:type="gramEnd"/>
      <w:r>
        <w:t xml:space="preserve"> с правилами внутреннего трудового распорядка Профильной организации</w:t>
      </w:r>
    </w:p>
    <w:p w:rsidR="00C16B29" w:rsidRDefault="00C16B29" w:rsidP="00C16B29">
      <w:pPr>
        <w:pStyle w:val="ConsPlusNormal"/>
        <w:jc w:val="both"/>
      </w:pPr>
      <w: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t>обучающимися</w:t>
      </w:r>
      <w:proofErr w:type="gramEnd"/>
      <w:r>
        <w:t xml:space="preserve"> правил техники безопасности;</w:t>
      </w:r>
    </w:p>
    <w:p w:rsidR="00C16B29" w:rsidRDefault="00C16B29" w:rsidP="00C16B29">
      <w:pPr>
        <w:pStyle w:val="ConsPlusNormal"/>
        <w:jc w:val="both"/>
      </w:pPr>
      <w: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C16B29" w:rsidRDefault="00C16B29" w:rsidP="00C16B29">
      <w:pPr>
        <w:pStyle w:val="ConsPlusNormal"/>
        <w:jc w:val="both"/>
      </w:pPr>
      <w:r>
        <w:t xml:space="preserve">2.2.9 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16B29" w:rsidRDefault="00C16B29" w:rsidP="00C16B29">
      <w:pPr>
        <w:pStyle w:val="ConsPlusNormal"/>
        <w:jc w:val="both"/>
      </w:pPr>
      <w:r>
        <w:t>2.3. Организация имеет право:</w:t>
      </w:r>
    </w:p>
    <w:p w:rsidR="00C16B29" w:rsidRDefault="00C16B29" w:rsidP="00C16B29">
      <w:pPr>
        <w:pStyle w:val="ConsPlusNormal"/>
        <w:jc w:val="both"/>
      </w:pPr>
      <w:r>
        <w:t xml:space="preserve">2.3.1 осуществлять контроль </w:t>
      </w:r>
      <w:proofErr w:type="gramStart"/>
      <w:r>
        <w:t>соответствия условий реализации компонентов образовательной программы</w:t>
      </w:r>
      <w:proofErr w:type="gramEnd"/>
      <w:r>
        <w:t xml:space="preserve"> в форме практической подготовки требованиям настоящего Договора;</w:t>
      </w:r>
    </w:p>
    <w:p w:rsidR="00C16B29" w:rsidRDefault="00C16B29" w:rsidP="00C16B29">
      <w:pPr>
        <w:pStyle w:val="ConsPlusNormal"/>
        <w:jc w:val="both"/>
      </w:pPr>
      <w:proofErr w:type="gramStart"/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C16B29" w:rsidRDefault="00C16B29" w:rsidP="00C16B29">
      <w:pPr>
        <w:pStyle w:val="ConsPlusNormal"/>
        <w:jc w:val="both"/>
      </w:pPr>
      <w:r>
        <w:t>2.4. Профильная организация имеет право:</w:t>
      </w:r>
    </w:p>
    <w:p w:rsidR="00C16B29" w:rsidRDefault="00C16B29" w:rsidP="00C16B29">
      <w:pPr>
        <w:pStyle w:val="ConsPlusNormal"/>
        <w:jc w:val="both"/>
      </w:pPr>
      <w:proofErr w:type="gramStart"/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C16B29" w:rsidRDefault="00C16B29" w:rsidP="00C16B29">
      <w:pPr>
        <w:pStyle w:val="ConsPlusNormal"/>
        <w:jc w:val="both"/>
      </w:pPr>
      <w:r>
        <w:t xml:space="preserve">2.4.2 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16B29" w:rsidRPr="008F1AC3" w:rsidRDefault="00C16B29" w:rsidP="00C16B29">
      <w:pPr>
        <w:pStyle w:val="ConsPlusNormal"/>
        <w:jc w:val="center"/>
        <w:outlineLvl w:val="1"/>
        <w:rPr>
          <w:b/>
        </w:rPr>
      </w:pPr>
      <w:r w:rsidRPr="008F1AC3">
        <w:rPr>
          <w:b/>
        </w:rPr>
        <w:t>3. Срок действия договора</w:t>
      </w:r>
    </w:p>
    <w:p w:rsidR="00C16B29" w:rsidRDefault="00C16B29" w:rsidP="00C16B29">
      <w:pPr>
        <w:pStyle w:val="ConsPlusNormal"/>
        <w:jc w:val="both"/>
      </w:pPr>
      <w: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16B29" w:rsidRPr="008F1AC3" w:rsidRDefault="00C16B29" w:rsidP="00C16B29">
      <w:pPr>
        <w:pStyle w:val="ConsPlusNormal"/>
        <w:jc w:val="center"/>
        <w:outlineLvl w:val="1"/>
        <w:rPr>
          <w:b/>
        </w:rPr>
      </w:pPr>
      <w:r w:rsidRPr="008F1AC3">
        <w:rPr>
          <w:b/>
        </w:rPr>
        <w:t>4. Заключительные положения</w:t>
      </w:r>
    </w:p>
    <w:p w:rsidR="00C16B29" w:rsidRDefault="00C16B29" w:rsidP="00C16B29">
      <w:pPr>
        <w:pStyle w:val="ConsPlusNormal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16B29" w:rsidRDefault="00C16B29" w:rsidP="00C16B29">
      <w:pPr>
        <w:pStyle w:val="ConsPlusNormal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16B29" w:rsidRDefault="00C16B29" w:rsidP="00C16B29">
      <w:pPr>
        <w:pStyle w:val="ConsPlusNormal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16B29" w:rsidRPr="008F1AC3" w:rsidRDefault="00C16B29" w:rsidP="00C16B29">
      <w:pPr>
        <w:pStyle w:val="ConsPlusNormal"/>
        <w:jc w:val="center"/>
        <w:outlineLvl w:val="1"/>
        <w:rPr>
          <w:b/>
        </w:rPr>
      </w:pPr>
      <w:r w:rsidRPr="008F1AC3">
        <w:rPr>
          <w:b/>
        </w:rPr>
        <w:t>5. Адреса, реквизиты и подписи Сторон</w:t>
      </w:r>
    </w:p>
    <w:tbl>
      <w:tblPr>
        <w:tblStyle w:val="a4"/>
        <w:tblW w:w="0" w:type="auto"/>
        <w:tblInd w:w="108" w:type="dxa"/>
        <w:tblLook w:val="04A0"/>
      </w:tblPr>
      <w:tblGrid>
        <w:gridCol w:w="5457"/>
        <w:gridCol w:w="5458"/>
      </w:tblGrid>
      <w:tr w:rsidR="00C16B29" w:rsidRPr="0097725D" w:rsidTr="00543E89">
        <w:tc>
          <w:tcPr>
            <w:tcW w:w="5457" w:type="dxa"/>
          </w:tcPr>
          <w:p w:rsidR="00C16B29" w:rsidRPr="0097725D" w:rsidRDefault="00C16B29" w:rsidP="00543E89">
            <w:pPr>
              <w:pStyle w:val="ConsPlusNormal"/>
              <w:jc w:val="center"/>
            </w:pPr>
            <w:r w:rsidRPr="0097725D">
              <w:t>Профильная организация:</w:t>
            </w:r>
          </w:p>
        </w:tc>
        <w:tc>
          <w:tcPr>
            <w:tcW w:w="5458" w:type="dxa"/>
          </w:tcPr>
          <w:p w:rsidR="00C16B29" w:rsidRPr="00C16B29" w:rsidRDefault="00C16B29" w:rsidP="00543E89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C16B29">
              <w:rPr>
                <w:color w:val="000000" w:themeColor="text1"/>
                <w:highlight w:val="yellow"/>
              </w:rPr>
              <w:t>Организация:</w:t>
            </w:r>
          </w:p>
        </w:tc>
      </w:tr>
      <w:tr w:rsidR="00C16B29" w:rsidRPr="0097725D" w:rsidTr="00543E89">
        <w:tc>
          <w:tcPr>
            <w:tcW w:w="5457" w:type="dxa"/>
          </w:tcPr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«Уральский горнозаводской колледж имени Демидовых»</w:t>
            </w:r>
            <w:r w:rsidRPr="0097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624194, Свердловская область, </w:t>
            </w:r>
            <w:proofErr w:type="gramStart"/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Невьянск, Луначарского ул., д.26, 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6621011736 КПП 668201001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факс) (34356) 4-42-42 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5" w:history="1">
              <w:r w:rsidRPr="0097725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urgzu</w:t>
              </w:r>
              <w:r w:rsidRPr="0097725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97725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Pr="0097725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97725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977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6B29" w:rsidRPr="0097725D" w:rsidRDefault="005A3051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6B29" w:rsidRPr="009772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urgzu</w:t>
              </w:r>
              <w:r w:rsidR="00C16B29" w:rsidRPr="009772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6B29" w:rsidRPr="009772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16B29" w:rsidRPr="009772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B29" w:rsidRPr="009772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B29"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B29" w:rsidRPr="008F1AC3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>:УРГЗУ.РФ</w:t>
            </w:r>
            <w:r w:rsidRPr="008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29" w:rsidRPr="0097725D" w:rsidRDefault="00C16B29" w:rsidP="0054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___________________/Т.М. Софронова/ </w:t>
            </w:r>
          </w:p>
          <w:p w:rsidR="00C16B29" w:rsidRPr="0097725D" w:rsidRDefault="00C16B29" w:rsidP="00543E89">
            <w:pPr>
              <w:pStyle w:val="ConsPlusNormal"/>
              <w:jc w:val="both"/>
            </w:pPr>
            <w:r w:rsidRPr="0097725D">
              <w:t>МП</w:t>
            </w:r>
          </w:p>
        </w:tc>
        <w:tc>
          <w:tcPr>
            <w:tcW w:w="5458" w:type="dxa"/>
          </w:tcPr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16B29" w:rsidRPr="00C16B29" w:rsidRDefault="00C16B29" w:rsidP="00543E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___________________/__________________/ </w:t>
            </w:r>
          </w:p>
          <w:p w:rsidR="00C16B29" w:rsidRPr="00C16B29" w:rsidRDefault="00C16B29" w:rsidP="00543E89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  <w:r w:rsidRPr="00C16B29">
              <w:rPr>
                <w:color w:val="000000" w:themeColor="text1"/>
                <w:highlight w:val="yellow"/>
              </w:rPr>
              <w:t>МП</w:t>
            </w:r>
          </w:p>
        </w:tc>
      </w:tr>
    </w:tbl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16B29" w:rsidRPr="00C16B29" w:rsidRDefault="00C16B29" w:rsidP="00C16B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к договору от «____» 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г. №____</w:t>
      </w: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8F1AC3">
        <w:rPr>
          <w:rFonts w:ascii="Times New Roman" w:hAnsi="Times New Roman" w:cs="Times New Roman"/>
          <w:spacing w:val="-7"/>
          <w:sz w:val="24"/>
          <w:szCs w:val="24"/>
        </w:rPr>
        <w:t xml:space="preserve">1. Специальность среднего профессионального образования: </w:t>
      </w:r>
    </w:p>
    <w:p w:rsidR="00C16B29" w:rsidRPr="00C16B29" w:rsidRDefault="00C16B29" w:rsidP="00C16B2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7"/>
          <w:sz w:val="24"/>
          <w:szCs w:val="24"/>
          <w:highlight w:val="yellow"/>
        </w:rPr>
      </w:pPr>
      <w:r w:rsidRPr="00C16B2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highlight w:val="yellow"/>
        </w:rPr>
        <w:t>2. Курс обучения ____, № группы:_______</w:t>
      </w:r>
    </w:p>
    <w:p w:rsidR="00C16B29" w:rsidRPr="00C16B29" w:rsidRDefault="00C16B29" w:rsidP="00C16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3. Сроки прохождения практической подготовки:</w:t>
      </w:r>
    </w:p>
    <w:p w:rsidR="00C16B29" w:rsidRPr="00C16B29" w:rsidRDefault="00C16B29" w:rsidP="00C16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- с «__»_________20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г. по с «__»_________20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г. – производственная практика (Ежедневно с понедельника по субботу);</w:t>
      </w:r>
    </w:p>
    <w:p w:rsidR="00C16B29" w:rsidRPr="00C16B29" w:rsidRDefault="00C16B29" w:rsidP="00C16B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- с «__»_________20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г. по с «__»_________20</w:t>
      </w:r>
      <w:r w:rsidR="001B5B3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</w:t>
      </w: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г.  – преддипломная практика.</w:t>
      </w: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>4. Продолжительность практики: не более 6 часов в день (не более 36 часов в неделю, при непрерывной организации практической подготовки)</w:t>
      </w: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 xml:space="preserve">5.  Поименные списки, количество </w:t>
      </w:r>
      <w:proofErr w:type="gramStart"/>
      <w:r w:rsidRPr="008F1A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1A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7371"/>
        <w:gridCol w:w="2943"/>
      </w:tblGrid>
      <w:tr w:rsidR="00C16B29" w:rsidRPr="008F1AC3" w:rsidTr="00543E89">
        <w:tc>
          <w:tcPr>
            <w:tcW w:w="817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/</w:t>
            </w:r>
            <w:proofErr w:type="spellStart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7371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ФИО </w:t>
            </w:r>
            <w:proofErr w:type="gramStart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обучающегося</w:t>
            </w:r>
            <w:proofErr w:type="gramEnd"/>
          </w:p>
        </w:tc>
        <w:tc>
          <w:tcPr>
            <w:tcW w:w="2943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Дата рождения</w:t>
            </w: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bottom"/>
          </w:tcPr>
          <w:p w:rsidR="00C16B29" w:rsidRPr="00E27338" w:rsidRDefault="00C16B29" w:rsidP="00543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C16B29" w:rsidRPr="00E27338" w:rsidRDefault="00C16B29" w:rsidP="00543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bottom"/>
          </w:tcPr>
          <w:p w:rsidR="00C16B29" w:rsidRPr="00E27338" w:rsidRDefault="00C16B29" w:rsidP="00543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C16B29" w:rsidRPr="00E27338" w:rsidRDefault="00C16B29" w:rsidP="00543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bottom"/>
          </w:tcPr>
          <w:p w:rsidR="00C16B29" w:rsidRPr="00E27338" w:rsidRDefault="00C16B29" w:rsidP="00543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C16B29" w:rsidRPr="00E27338" w:rsidRDefault="00C16B29" w:rsidP="00543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bottom"/>
          </w:tcPr>
          <w:p w:rsidR="00C16B29" w:rsidRPr="00E27338" w:rsidRDefault="00C16B29" w:rsidP="00543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C16B29" w:rsidRPr="00E27338" w:rsidRDefault="00C16B29" w:rsidP="00543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bottom"/>
          </w:tcPr>
          <w:p w:rsidR="00C16B29" w:rsidRPr="00E27338" w:rsidRDefault="00C16B29" w:rsidP="00543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C16B29" w:rsidRPr="00E27338" w:rsidRDefault="00C16B29" w:rsidP="00543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>6. Ответственный руководитель от организации (колледжа) по практической подготовке:</w:t>
      </w:r>
    </w:p>
    <w:tbl>
      <w:tblPr>
        <w:tblStyle w:val="a4"/>
        <w:tblW w:w="0" w:type="auto"/>
        <w:tblLook w:val="04A0"/>
      </w:tblPr>
      <w:tblGrid>
        <w:gridCol w:w="817"/>
        <w:gridCol w:w="4111"/>
        <w:gridCol w:w="3623"/>
        <w:gridCol w:w="2580"/>
      </w:tblGrid>
      <w:tr w:rsidR="00C16B29" w:rsidRPr="008F1AC3" w:rsidTr="00543E89">
        <w:tc>
          <w:tcPr>
            <w:tcW w:w="817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/</w:t>
            </w:r>
            <w:proofErr w:type="spellStart"/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4111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ФИО</w:t>
            </w:r>
          </w:p>
        </w:tc>
        <w:tc>
          <w:tcPr>
            <w:tcW w:w="3623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2580" w:type="dxa"/>
          </w:tcPr>
          <w:p w:rsidR="00C16B29" w:rsidRPr="00C16B29" w:rsidRDefault="00C16B29" w:rsidP="00543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Контактный телефон</w:t>
            </w:r>
          </w:p>
        </w:tc>
      </w:tr>
      <w:tr w:rsidR="00C16B29" w:rsidRPr="008F1AC3" w:rsidTr="00543E89">
        <w:tc>
          <w:tcPr>
            <w:tcW w:w="817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29" w:rsidRPr="008F1AC3" w:rsidTr="00543E89">
        <w:tc>
          <w:tcPr>
            <w:tcW w:w="817" w:type="dxa"/>
          </w:tcPr>
          <w:p w:rsidR="00C16B29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16B29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>7. Компоненты образовательной программы, при реализации которых организуется практическая подготовка:</w:t>
      </w: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практика, преддипломная практика в соответствии с программой и заданием</w:t>
      </w: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B29" w:rsidRPr="008F1AC3" w:rsidRDefault="00C16B29" w:rsidP="00C1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6B29" w:rsidRPr="00C16B29" w:rsidRDefault="00C16B29" w:rsidP="00C16B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2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 договору от «____» марта 2021г. №_____</w:t>
      </w:r>
    </w:p>
    <w:p w:rsidR="00C16B29" w:rsidRPr="008F1AC3" w:rsidRDefault="00C16B29" w:rsidP="00C1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AC3">
        <w:rPr>
          <w:rFonts w:ascii="Times New Roman" w:hAnsi="Times New Roman" w:cs="Times New Roman"/>
          <w:sz w:val="24"/>
          <w:szCs w:val="24"/>
        </w:rPr>
        <w:t>Наименования помещений Профильной организации для реализации компонентов образовательной программы</w:t>
      </w:r>
    </w:p>
    <w:p w:rsidR="00C16B29" w:rsidRPr="008F1AC3" w:rsidRDefault="00C16B29" w:rsidP="00C1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0172"/>
      </w:tblGrid>
      <w:tr w:rsidR="00C16B29" w:rsidRPr="008F1AC3" w:rsidTr="00543E89">
        <w:tc>
          <w:tcPr>
            <w:tcW w:w="959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1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1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72" w:type="dxa"/>
          </w:tcPr>
          <w:p w:rsidR="00C16B29" w:rsidRPr="008F1AC3" w:rsidRDefault="00C16B29" w:rsidP="0054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C3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</w:tr>
      <w:tr w:rsidR="00C16B29" w:rsidRPr="008F1AC3" w:rsidTr="00543E89">
        <w:tc>
          <w:tcPr>
            <w:tcW w:w="959" w:type="dxa"/>
          </w:tcPr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72" w:type="dxa"/>
          </w:tcPr>
          <w:p w:rsidR="00C16B29" w:rsidRPr="00C16B29" w:rsidRDefault="001B5B37" w:rsidP="00543E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Адрес организации </w:t>
            </w:r>
          </w:p>
          <w:p w:rsidR="00C16B29" w:rsidRPr="008F1AC3" w:rsidRDefault="00C16B29" w:rsidP="005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09B" w:rsidRPr="00C16B29" w:rsidRDefault="0013009B" w:rsidP="00C16B29">
      <w:pPr>
        <w:rPr>
          <w:szCs w:val="24"/>
        </w:rPr>
      </w:pPr>
    </w:p>
    <w:sectPr w:rsidR="0013009B" w:rsidRPr="00C16B29" w:rsidSect="008F1A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4A6B"/>
    <w:multiLevelType w:val="hybridMultilevel"/>
    <w:tmpl w:val="D574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63AEC"/>
    <w:multiLevelType w:val="hybridMultilevel"/>
    <w:tmpl w:val="87E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F1AC3"/>
    <w:rsid w:val="000165C3"/>
    <w:rsid w:val="00062751"/>
    <w:rsid w:val="00070E86"/>
    <w:rsid w:val="000A2555"/>
    <w:rsid w:val="0013009B"/>
    <w:rsid w:val="001523D8"/>
    <w:rsid w:val="001B5B37"/>
    <w:rsid w:val="002220B6"/>
    <w:rsid w:val="00243592"/>
    <w:rsid w:val="0025495E"/>
    <w:rsid w:val="0028684F"/>
    <w:rsid w:val="002D0893"/>
    <w:rsid w:val="003160C5"/>
    <w:rsid w:val="0037324C"/>
    <w:rsid w:val="0039067F"/>
    <w:rsid w:val="003B6786"/>
    <w:rsid w:val="003D1CC2"/>
    <w:rsid w:val="003E7CD7"/>
    <w:rsid w:val="003F6573"/>
    <w:rsid w:val="00431240"/>
    <w:rsid w:val="00443FCF"/>
    <w:rsid w:val="004A1E8E"/>
    <w:rsid w:val="004D452B"/>
    <w:rsid w:val="004E72FB"/>
    <w:rsid w:val="0054550D"/>
    <w:rsid w:val="00552A54"/>
    <w:rsid w:val="005624A6"/>
    <w:rsid w:val="00596DFF"/>
    <w:rsid w:val="005A3051"/>
    <w:rsid w:val="00627BA3"/>
    <w:rsid w:val="00675EF9"/>
    <w:rsid w:val="00715DD8"/>
    <w:rsid w:val="00725CD9"/>
    <w:rsid w:val="0074637C"/>
    <w:rsid w:val="00787317"/>
    <w:rsid w:val="00811215"/>
    <w:rsid w:val="00817A0C"/>
    <w:rsid w:val="00894B00"/>
    <w:rsid w:val="008F1AC3"/>
    <w:rsid w:val="00900A8D"/>
    <w:rsid w:val="009573B2"/>
    <w:rsid w:val="009628DE"/>
    <w:rsid w:val="009B73D4"/>
    <w:rsid w:val="009D71BF"/>
    <w:rsid w:val="009F7E38"/>
    <w:rsid w:val="00A444F9"/>
    <w:rsid w:val="00A62508"/>
    <w:rsid w:val="00A74432"/>
    <w:rsid w:val="00B27153"/>
    <w:rsid w:val="00B44664"/>
    <w:rsid w:val="00B60E90"/>
    <w:rsid w:val="00B6588F"/>
    <w:rsid w:val="00BA2563"/>
    <w:rsid w:val="00C10386"/>
    <w:rsid w:val="00C16B29"/>
    <w:rsid w:val="00C52C39"/>
    <w:rsid w:val="00C60DDD"/>
    <w:rsid w:val="00C9345C"/>
    <w:rsid w:val="00CA5795"/>
    <w:rsid w:val="00CC532F"/>
    <w:rsid w:val="00CD5FC5"/>
    <w:rsid w:val="00CE3E72"/>
    <w:rsid w:val="00D813B9"/>
    <w:rsid w:val="00DD4EA4"/>
    <w:rsid w:val="00DE271C"/>
    <w:rsid w:val="00E17221"/>
    <w:rsid w:val="00E25EEF"/>
    <w:rsid w:val="00E27338"/>
    <w:rsid w:val="00E93449"/>
    <w:rsid w:val="00EF3FFF"/>
    <w:rsid w:val="00F255D7"/>
    <w:rsid w:val="00FB747E"/>
    <w:rsid w:val="00FD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8F1AC3"/>
    <w:rPr>
      <w:color w:val="0000FF"/>
      <w:u w:val="single"/>
    </w:rPr>
  </w:style>
  <w:style w:type="table" w:styleId="a4">
    <w:name w:val="Table Grid"/>
    <w:basedOn w:val="a1"/>
    <w:uiPriority w:val="59"/>
    <w:rsid w:val="008F1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AC3"/>
    <w:pPr>
      <w:ind w:left="720"/>
      <w:contextualSpacing/>
    </w:pPr>
  </w:style>
  <w:style w:type="character" w:customStyle="1" w:styleId="copytarget">
    <w:name w:val="copy_target"/>
    <w:basedOn w:val="a0"/>
    <w:rsid w:val="00725CD9"/>
  </w:style>
  <w:style w:type="paragraph" w:styleId="a6">
    <w:name w:val="Normal (Web)"/>
    <w:basedOn w:val="a"/>
    <w:uiPriority w:val="99"/>
    <w:unhideWhenUsed/>
    <w:rsid w:val="0096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28DE"/>
    <w:rPr>
      <w:b/>
      <w:bCs/>
    </w:rPr>
  </w:style>
  <w:style w:type="character" w:customStyle="1" w:styleId="extended-textshort">
    <w:name w:val="extended-text__short"/>
    <w:basedOn w:val="a0"/>
    <w:rsid w:val="00787317"/>
  </w:style>
  <w:style w:type="paragraph" w:styleId="a8">
    <w:name w:val="No Spacing"/>
    <w:uiPriority w:val="1"/>
    <w:qFormat/>
    <w:rsid w:val="00787317"/>
    <w:pPr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company-infotext">
    <w:name w:val="company-info__text"/>
    <w:basedOn w:val="a0"/>
    <w:rsid w:val="002220B6"/>
  </w:style>
  <w:style w:type="character" w:customStyle="1" w:styleId="apple-converted-space">
    <w:name w:val="apple-converted-space"/>
    <w:basedOn w:val="a0"/>
    <w:rsid w:val="00C6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zu@mail.ru" TargetMode="External"/><Relationship Id="rId5" Type="http://schemas.openxmlformats.org/officeDocument/2006/relationships/hyperlink" Target="mailto:urgz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Волон Де</dc:creator>
  <cp:keywords/>
  <dc:description/>
  <cp:lastModifiedBy>User</cp:lastModifiedBy>
  <cp:revision>39</cp:revision>
  <cp:lastPrinted>2021-03-05T04:22:00Z</cp:lastPrinted>
  <dcterms:created xsi:type="dcterms:W3CDTF">2020-09-16T08:18:00Z</dcterms:created>
  <dcterms:modified xsi:type="dcterms:W3CDTF">2024-01-15T04:58:00Z</dcterms:modified>
</cp:coreProperties>
</file>